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2BB74" w14:textId="77777777" w:rsidR="00D37717" w:rsidRPr="00FF4762" w:rsidRDefault="00000000">
      <w:pPr>
        <w:pStyle w:val="Corpo"/>
        <w:jc w:val="center"/>
        <w:rPr>
          <w:b/>
          <w:bCs/>
          <w:sz w:val="30"/>
          <w:szCs w:val="30"/>
        </w:rPr>
      </w:pPr>
      <w:r w:rsidRPr="00FF4762">
        <w:rPr>
          <w:b/>
          <w:bCs/>
          <w:sz w:val="30"/>
          <w:szCs w:val="30"/>
        </w:rPr>
        <w:t>COMMISSIONE PARLAMENTARE DI INCHIESTA</w:t>
      </w:r>
    </w:p>
    <w:p w14:paraId="2B7DF57C" w14:textId="77777777" w:rsidR="00D37717" w:rsidRPr="00FF4762" w:rsidRDefault="00000000">
      <w:pPr>
        <w:pStyle w:val="Corpo"/>
        <w:jc w:val="center"/>
        <w:rPr>
          <w:b/>
          <w:bCs/>
          <w:sz w:val="30"/>
          <w:szCs w:val="30"/>
        </w:rPr>
      </w:pPr>
      <w:r w:rsidRPr="00FF4762">
        <w:rPr>
          <w:b/>
          <w:bCs/>
          <w:sz w:val="30"/>
          <w:szCs w:val="30"/>
        </w:rPr>
        <w:t>SUL RISCHIO IDROGEOLOGICO</w:t>
      </w:r>
    </w:p>
    <w:p w14:paraId="67CF99B9" w14:textId="77777777" w:rsidR="00FF4762" w:rsidRPr="00FF4762" w:rsidRDefault="00FF4762">
      <w:pPr>
        <w:pStyle w:val="Corpo"/>
        <w:jc w:val="center"/>
        <w:rPr>
          <w:b/>
          <w:bCs/>
          <w:sz w:val="30"/>
          <w:szCs w:val="30"/>
        </w:rPr>
      </w:pPr>
    </w:p>
    <w:p w14:paraId="6F3B3BDE" w14:textId="14BF5DD4" w:rsidR="00FF4762" w:rsidRPr="00FF4762" w:rsidRDefault="00FF4762">
      <w:pPr>
        <w:pStyle w:val="Corpo"/>
        <w:jc w:val="center"/>
        <w:rPr>
          <w:b/>
          <w:bCs/>
          <w:sz w:val="30"/>
          <w:szCs w:val="30"/>
        </w:rPr>
      </w:pPr>
      <w:r w:rsidRPr="00FF4762">
        <w:rPr>
          <w:b/>
          <w:bCs/>
          <w:sz w:val="30"/>
          <w:szCs w:val="30"/>
        </w:rPr>
        <w:t>Relazione sindaca di Genova, Silvia Salis</w:t>
      </w:r>
    </w:p>
    <w:p w14:paraId="1A3F4D32" w14:textId="77777777" w:rsidR="00D37717" w:rsidRPr="00FF4762" w:rsidRDefault="00D37717">
      <w:pPr>
        <w:pStyle w:val="Corpo"/>
        <w:jc w:val="both"/>
        <w:rPr>
          <w:sz w:val="30"/>
          <w:szCs w:val="30"/>
        </w:rPr>
      </w:pPr>
    </w:p>
    <w:p w14:paraId="09814505" w14:textId="77777777" w:rsidR="00D37717" w:rsidRPr="00FF4762" w:rsidRDefault="00D37717">
      <w:pPr>
        <w:pStyle w:val="Corpo"/>
        <w:jc w:val="both"/>
        <w:rPr>
          <w:sz w:val="30"/>
          <w:szCs w:val="30"/>
        </w:rPr>
      </w:pPr>
    </w:p>
    <w:p w14:paraId="3F4179BA" w14:textId="77777777" w:rsidR="00D37717" w:rsidRPr="00FF4762" w:rsidRDefault="00000000" w:rsidP="00FF4762">
      <w:pPr>
        <w:pStyle w:val="Corpo"/>
        <w:rPr>
          <w:sz w:val="30"/>
          <w:szCs w:val="30"/>
        </w:rPr>
      </w:pPr>
      <w:r w:rsidRPr="00FF4762">
        <w:rPr>
          <w:sz w:val="30"/>
          <w:szCs w:val="30"/>
        </w:rPr>
        <w:t xml:space="preserve">Porto con me l’esperienza di una città che, ancora oggi, ha addosso le ferite delle sue alluvioni e delle vite che si sono portate via. E porto con me anche una consapevolezza maturata in questi miei primi mesi da sindaca: </w:t>
      </w:r>
      <w:r w:rsidRPr="00FF4762">
        <w:rPr>
          <w:b/>
          <w:bCs/>
          <w:sz w:val="30"/>
          <w:szCs w:val="30"/>
        </w:rPr>
        <w:t>il rischio idrogeologico è materia tecnica ma è anche fortemente materia politica</w:t>
      </w:r>
      <w:r w:rsidRPr="00FF4762">
        <w:rPr>
          <w:sz w:val="30"/>
          <w:szCs w:val="30"/>
        </w:rPr>
        <w:t>. Ha a che fare con le scelte, le priorità, il coraggio di guardare al di là del prossimo bilancio, del prossimo mandato, delle prossime elezioni.</w:t>
      </w:r>
    </w:p>
    <w:p w14:paraId="4DE7B527" w14:textId="77777777" w:rsidR="00D37717" w:rsidRPr="00FF4762" w:rsidRDefault="00D37717" w:rsidP="00FF4762">
      <w:pPr>
        <w:pStyle w:val="Corpo"/>
        <w:rPr>
          <w:sz w:val="30"/>
          <w:szCs w:val="30"/>
        </w:rPr>
      </w:pPr>
    </w:p>
    <w:p w14:paraId="4D1D782D" w14:textId="77777777" w:rsidR="00D37717" w:rsidRPr="00FF4762" w:rsidRDefault="00000000" w:rsidP="00FF4762">
      <w:pPr>
        <w:pStyle w:val="Corpo"/>
        <w:rPr>
          <w:sz w:val="30"/>
          <w:szCs w:val="30"/>
        </w:rPr>
      </w:pPr>
      <w:r w:rsidRPr="00FF4762">
        <w:rPr>
          <w:sz w:val="30"/>
          <w:szCs w:val="30"/>
        </w:rPr>
        <w:t xml:space="preserve">Genova ha imparato dalla sua storia (anche recente) e ha fatto passi avanti. Il </w:t>
      </w:r>
      <w:r w:rsidRPr="00FF4762">
        <w:rPr>
          <w:b/>
          <w:bCs/>
          <w:sz w:val="30"/>
          <w:szCs w:val="30"/>
        </w:rPr>
        <w:t>sistema di Protezione Civile</w:t>
      </w:r>
      <w:r w:rsidRPr="00FF4762">
        <w:rPr>
          <w:sz w:val="30"/>
          <w:szCs w:val="30"/>
        </w:rPr>
        <w:t xml:space="preserve"> è più efficiente e puntuale, la collaborazione con Regione Liguria sul tema è costante, i cittadini sono più consapevoli e pronti a collaborare o a sopportare i disagi che alcune situazioni di allerta possono comportare. Ma Genova resta </w:t>
      </w:r>
      <w:r w:rsidRPr="00FF4762">
        <w:rPr>
          <w:b/>
          <w:bCs/>
          <w:sz w:val="30"/>
          <w:szCs w:val="30"/>
        </w:rPr>
        <w:t>una città fragile</w:t>
      </w:r>
      <w:r w:rsidRPr="00FF4762">
        <w:rPr>
          <w:sz w:val="30"/>
          <w:szCs w:val="30"/>
        </w:rPr>
        <w:t>. Una città stretta tra i monti e il mare, costruita lungo le direttrici dei suoi torrenti, urbanizzata in decenni in cui il dissesto non era ancora percepito come un rischio, ma come il prezzo inevitabile del progresso.</w:t>
      </w:r>
    </w:p>
    <w:p w14:paraId="7E983C79" w14:textId="77777777" w:rsidR="00D37717" w:rsidRPr="00FF4762" w:rsidRDefault="00D37717" w:rsidP="00FF4762">
      <w:pPr>
        <w:pStyle w:val="Corpo"/>
        <w:rPr>
          <w:sz w:val="30"/>
          <w:szCs w:val="30"/>
        </w:rPr>
      </w:pPr>
    </w:p>
    <w:p w14:paraId="3154DDE7" w14:textId="77777777" w:rsidR="00D37717" w:rsidRPr="00FF4762" w:rsidRDefault="00000000" w:rsidP="00FF4762">
      <w:pPr>
        <w:pStyle w:val="Corpo"/>
        <w:rPr>
          <w:sz w:val="30"/>
          <w:szCs w:val="30"/>
        </w:rPr>
      </w:pPr>
      <w:r w:rsidRPr="00FF4762">
        <w:rPr>
          <w:b/>
          <w:bCs/>
          <w:sz w:val="30"/>
          <w:szCs w:val="30"/>
        </w:rPr>
        <w:t>La politica non può ignorare la propria parte di responsabilità</w:t>
      </w:r>
      <w:r w:rsidRPr="00FF4762">
        <w:rPr>
          <w:sz w:val="30"/>
          <w:szCs w:val="30"/>
        </w:rPr>
        <w:t xml:space="preserve"> e servono atti che siano allo stesso tempo concreti e simbolici. Per questo, nella distribuzione delle deleghe in giunta, abbiamo deciso di </w:t>
      </w:r>
      <w:r w:rsidRPr="00FF4762">
        <w:rPr>
          <w:b/>
          <w:bCs/>
          <w:sz w:val="30"/>
          <w:szCs w:val="30"/>
        </w:rPr>
        <w:t>unire Lavori Pubblici e Protezione Civile</w:t>
      </w:r>
      <w:r w:rsidRPr="00FF4762">
        <w:rPr>
          <w:sz w:val="30"/>
          <w:szCs w:val="30"/>
        </w:rPr>
        <w:t xml:space="preserve"> in un unico assessorato. Una scelta che riflette la nostra visione del tema: la difesa del territorio è un insieme coerente, in cui </w:t>
      </w:r>
      <w:r w:rsidRPr="00FF4762">
        <w:rPr>
          <w:b/>
          <w:bCs/>
          <w:sz w:val="30"/>
          <w:szCs w:val="30"/>
        </w:rPr>
        <w:t xml:space="preserve">la pianificazione delle opere pubbliche e la gestione </w:t>
      </w:r>
      <w:proofErr w:type="spellStart"/>
      <w:r w:rsidRPr="00FF4762">
        <w:rPr>
          <w:b/>
          <w:bCs/>
          <w:sz w:val="30"/>
          <w:szCs w:val="30"/>
        </w:rPr>
        <w:t>dell</w:t>
      </w:r>
      <w:proofErr w:type="spellEnd"/>
      <w:r w:rsidRPr="00FF4762">
        <w:rPr>
          <w:b/>
          <w:bCs/>
          <w:sz w:val="30"/>
          <w:szCs w:val="30"/>
          <w:rtl/>
        </w:rPr>
        <w:t>’</w:t>
      </w:r>
      <w:r w:rsidRPr="00FF4762">
        <w:rPr>
          <w:b/>
          <w:bCs/>
          <w:sz w:val="30"/>
          <w:szCs w:val="30"/>
        </w:rPr>
        <w:t>emergenza si parlano ogni giorno</w:t>
      </w:r>
      <w:r w:rsidRPr="00FF4762">
        <w:rPr>
          <w:sz w:val="30"/>
          <w:szCs w:val="30"/>
        </w:rPr>
        <w:t>.</w:t>
      </w:r>
    </w:p>
    <w:p w14:paraId="106F713D" w14:textId="77777777" w:rsidR="00246335" w:rsidRPr="00FF4762" w:rsidRDefault="00246335" w:rsidP="00FF4762">
      <w:pPr>
        <w:pStyle w:val="Corpo"/>
        <w:rPr>
          <w:sz w:val="30"/>
          <w:szCs w:val="30"/>
        </w:rPr>
      </w:pPr>
    </w:p>
    <w:p w14:paraId="4BCB10E4" w14:textId="047B96E9" w:rsidR="00246335" w:rsidRPr="00FF4762" w:rsidRDefault="00246335" w:rsidP="00FF4762">
      <w:pPr>
        <w:pStyle w:val="Corpo"/>
        <w:rPr>
          <w:b/>
          <w:bCs/>
          <w:sz w:val="30"/>
          <w:szCs w:val="30"/>
        </w:rPr>
      </w:pPr>
      <w:r w:rsidRPr="00FF4762">
        <w:rPr>
          <w:sz w:val="30"/>
          <w:szCs w:val="30"/>
        </w:rPr>
        <w:t xml:space="preserve">C’è un fronte di vulnerabilità che troppo spesso viene sottovalutato: </w:t>
      </w:r>
      <w:r w:rsidRPr="00FF4762">
        <w:rPr>
          <w:b/>
          <w:bCs/>
          <w:sz w:val="30"/>
          <w:szCs w:val="30"/>
        </w:rPr>
        <w:t>la protezione dal mare</w:t>
      </w:r>
      <w:r w:rsidRPr="00FF4762">
        <w:rPr>
          <w:sz w:val="30"/>
          <w:szCs w:val="30"/>
        </w:rPr>
        <w:t xml:space="preserve">. Genova è una città che vive sul mare, che si sviluppa lungo la costa, che affida parte importante della sua economia e della sua identità al porto, alla nautica e alla logistica. Ma è anche una città che </w:t>
      </w:r>
      <w:r w:rsidRPr="00FF4762">
        <w:rPr>
          <w:b/>
          <w:bCs/>
          <w:sz w:val="30"/>
          <w:szCs w:val="30"/>
        </w:rPr>
        <w:t>non è ancora protetta in modo adeguato dalla forza del mare</w:t>
      </w:r>
      <w:r w:rsidRPr="00FF4762">
        <w:rPr>
          <w:sz w:val="30"/>
          <w:szCs w:val="30"/>
        </w:rPr>
        <w:t>, dall’erosione costiera, dagli eventi climatici estremi che ormai sono una concreta realtà.</w:t>
      </w:r>
      <w:r w:rsidRPr="00FF4762">
        <w:rPr>
          <w:sz w:val="30"/>
          <w:szCs w:val="30"/>
        </w:rPr>
        <w:br/>
        <w:t xml:space="preserve">Servono interventi chiari: </w:t>
      </w:r>
      <w:r w:rsidRPr="00FF4762">
        <w:rPr>
          <w:b/>
          <w:bCs/>
          <w:sz w:val="30"/>
          <w:szCs w:val="30"/>
        </w:rPr>
        <w:t>opere di protezione organiche</w:t>
      </w:r>
      <w:r w:rsidRPr="00FF4762">
        <w:rPr>
          <w:sz w:val="30"/>
          <w:szCs w:val="30"/>
        </w:rPr>
        <w:t xml:space="preserve">, non frammentate, che interessino l’intera linea di costa cittadina. Non bastano più soluzioni tampone o piccoli interventi localizzati: la sicurezza dal mare è parte della sicurezza della città. </w:t>
      </w:r>
      <w:r w:rsidRPr="00FF4762">
        <w:rPr>
          <w:b/>
          <w:bCs/>
          <w:sz w:val="30"/>
          <w:szCs w:val="30"/>
        </w:rPr>
        <w:t xml:space="preserve">Serve un nuovo piano nazionale. </w:t>
      </w:r>
    </w:p>
    <w:p w14:paraId="5393CFF9" w14:textId="77777777" w:rsidR="00246335" w:rsidRPr="00FF4762" w:rsidRDefault="00246335" w:rsidP="00FF4762">
      <w:pPr>
        <w:pStyle w:val="Corpo"/>
        <w:rPr>
          <w:sz w:val="30"/>
          <w:szCs w:val="30"/>
        </w:rPr>
      </w:pPr>
    </w:p>
    <w:p w14:paraId="073F4693" w14:textId="77777777" w:rsidR="00246335" w:rsidRPr="00FF4762" w:rsidRDefault="00246335" w:rsidP="00FF4762">
      <w:pPr>
        <w:pStyle w:val="Corpo"/>
        <w:rPr>
          <w:sz w:val="30"/>
          <w:szCs w:val="30"/>
        </w:rPr>
      </w:pPr>
      <w:r w:rsidRPr="00FF4762">
        <w:rPr>
          <w:sz w:val="30"/>
          <w:szCs w:val="30"/>
        </w:rPr>
        <w:lastRenderedPageBreak/>
        <w:t xml:space="preserve">Anche perché, l’ultimo piano nazionale organico </w:t>
      </w:r>
      <w:r w:rsidRPr="00FF4762">
        <w:rPr>
          <w:b/>
          <w:bCs/>
          <w:sz w:val="30"/>
          <w:szCs w:val="30"/>
        </w:rPr>
        <w:t xml:space="preserve">per la messa in sicurezza del territorio risale a oltre dieci anni fa: si chiamava Italia Sicura </w:t>
      </w:r>
      <w:r w:rsidRPr="00FF4762">
        <w:rPr>
          <w:sz w:val="30"/>
          <w:szCs w:val="30"/>
        </w:rPr>
        <w:t xml:space="preserve">e ha previsto investimenti per </w:t>
      </w:r>
      <w:r w:rsidRPr="00FF4762">
        <w:rPr>
          <w:b/>
          <w:bCs/>
          <w:sz w:val="30"/>
          <w:szCs w:val="30"/>
        </w:rPr>
        <w:t>9 miliardi di euro</w:t>
      </w:r>
      <w:r w:rsidRPr="00FF4762">
        <w:rPr>
          <w:sz w:val="30"/>
          <w:szCs w:val="30"/>
        </w:rPr>
        <w:t xml:space="preserve"> in tutto il Paese, con uno stanziamento molto importante anche su Genova: arrivarono </w:t>
      </w:r>
      <w:r w:rsidRPr="00FF4762">
        <w:rPr>
          <w:b/>
          <w:bCs/>
          <w:sz w:val="30"/>
          <w:szCs w:val="30"/>
        </w:rPr>
        <w:t xml:space="preserve">circa 400 milioni di euro </w:t>
      </w:r>
      <w:r w:rsidRPr="00FF4762">
        <w:rPr>
          <w:sz w:val="30"/>
          <w:szCs w:val="30"/>
        </w:rPr>
        <w:t xml:space="preserve">per finanziare anche opere di prevenzione. Da allora, molti interventi sono stati completati, altri sono ancora in corso, altri si sono persi per strada anche a causa del </w:t>
      </w:r>
      <w:r w:rsidRPr="00FF4762">
        <w:rPr>
          <w:b/>
          <w:bCs/>
          <w:sz w:val="30"/>
          <w:szCs w:val="30"/>
        </w:rPr>
        <w:t>successivo smantellamento della struttura di missione</w:t>
      </w:r>
      <w:r w:rsidRPr="00FF4762">
        <w:rPr>
          <w:sz w:val="30"/>
          <w:szCs w:val="30"/>
        </w:rPr>
        <w:t xml:space="preserve">. </w:t>
      </w:r>
    </w:p>
    <w:p w14:paraId="2EA89ED8" w14:textId="77777777" w:rsidR="00246335" w:rsidRPr="00FF4762" w:rsidRDefault="00246335" w:rsidP="00FF4762">
      <w:pPr>
        <w:pStyle w:val="Corpo"/>
        <w:rPr>
          <w:sz w:val="30"/>
          <w:szCs w:val="30"/>
        </w:rPr>
      </w:pPr>
    </w:p>
    <w:p w14:paraId="241BDF9D" w14:textId="77777777" w:rsidR="00246335" w:rsidRPr="00FF4762" w:rsidRDefault="00246335" w:rsidP="00FF4762">
      <w:pPr>
        <w:pStyle w:val="Corpo"/>
        <w:rPr>
          <w:sz w:val="30"/>
          <w:szCs w:val="30"/>
        </w:rPr>
      </w:pPr>
      <w:r w:rsidRPr="00FF4762">
        <w:rPr>
          <w:sz w:val="30"/>
          <w:szCs w:val="30"/>
        </w:rPr>
        <w:t xml:space="preserve">Lo </w:t>
      </w:r>
      <w:r w:rsidRPr="00FF4762">
        <w:rPr>
          <w:b/>
          <w:bCs/>
          <w:sz w:val="30"/>
          <w:szCs w:val="30"/>
        </w:rPr>
        <w:t>scolmatore del Bisagno</w:t>
      </w:r>
      <w:r w:rsidRPr="00FF4762">
        <w:rPr>
          <w:sz w:val="30"/>
          <w:szCs w:val="30"/>
        </w:rPr>
        <w:t xml:space="preserve">, cruciale per la gestione delle piene, è stato finanziato con </w:t>
      </w:r>
      <w:r w:rsidRPr="00FF4762">
        <w:rPr>
          <w:b/>
          <w:bCs/>
          <w:sz w:val="30"/>
          <w:szCs w:val="30"/>
        </w:rPr>
        <w:t>oltre 200 milioni di euro</w:t>
      </w:r>
      <w:r w:rsidRPr="00FF4762">
        <w:rPr>
          <w:sz w:val="30"/>
          <w:szCs w:val="30"/>
        </w:rPr>
        <w:t>. La ‘talpa’ TMB è stata attivata a ottobre, ma i lavori sono notevolmente in ritardo. È un’opera che la città attende da decenni per segnare un cambio di passo per mettere al sicuro una delle zone più popolose e trafficate della città. Ma non può funzionare da sola.</w:t>
      </w:r>
    </w:p>
    <w:p w14:paraId="5C5E3CD6" w14:textId="77777777" w:rsidR="00246335" w:rsidRPr="00FF4762" w:rsidRDefault="00246335" w:rsidP="00FF4762">
      <w:pPr>
        <w:pStyle w:val="Corpo"/>
        <w:rPr>
          <w:sz w:val="30"/>
          <w:szCs w:val="30"/>
        </w:rPr>
      </w:pPr>
      <w:r w:rsidRPr="00FF4762">
        <w:rPr>
          <w:sz w:val="30"/>
          <w:szCs w:val="30"/>
        </w:rPr>
        <w:t xml:space="preserve">Parallelamente, lo </w:t>
      </w:r>
      <w:r w:rsidRPr="00FF4762">
        <w:rPr>
          <w:b/>
          <w:bCs/>
          <w:sz w:val="30"/>
          <w:szCs w:val="30"/>
        </w:rPr>
        <w:t>scolmatore del Fereggiano</w:t>
      </w:r>
      <w:r w:rsidRPr="00FF4762">
        <w:rPr>
          <w:sz w:val="30"/>
          <w:szCs w:val="30"/>
        </w:rPr>
        <w:t xml:space="preserve">, realizzato con un finanziamento di 45 milioni di euro, è già in funzione. Grazie a quella galleria </w:t>
      </w:r>
      <w:proofErr w:type="spellStart"/>
      <w:r w:rsidRPr="00FF4762">
        <w:rPr>
          <w:sz w:val="30"/>
          <w:szCs w:val="30"/>
        </w:rPr>
        <w:t>scolmatrice</w:t>
      </w:r>
      <w:proofErr w:type="spellEnd"/>
      <w:r w:rsidRPr="00FF4762">
        <w:rPr>
          <w:sz w:val="30"/>
          <w:szCs w:val="30"/>
        </w:rPr>
        <w:t>, una parte delle acque del torrente può essere deviata riducendo sensibilmente il rischio idraulico.</w:t>
      </w:r>
    </w:p>
    <w:p w14:paraId="50E2B3E3" w14:textId="027FD6B8" w:rsidR="00246335" w:rsidRPr="00FF4762" w:rsidRDefault="00246335" w:rsidP="00FF4762">
      <w:pPr>
        <w:pStyle w:val="Corpo"/>
        <w:rPr>
          <w:sz w:val="30"/>
          <w:szCs w:val="30"/>
        </w:rPr>
      </w:pPr>
      <w:r w:rsidRPr="00FF4762">
        <w:rPr>
          <w:sz w:val="30"/>
          <w:szCs w:val="30"/>
        </w:rPr>
        <w:t xml:space="preserve">Tuttavia, anche in questo caso, </w:t>
      </w:r>
      <w:r w:rsidRPr="00FF4762">
        <w:rPr>
          <w:b/>
          <w:bCs/>
          <w:sz w:val="30"/>
          <w:szCs w:val="30"/>
        </w:rPr>
        <w:t xml:space="preserve">la piena efficacia del sistema dipende dal completamento di due opere collegate sui rii Noce e </w:t>
      </w:r>
      <w:proofErr w:type="spellStart"/>
      <w:r w:rsidRPr="00FF4762">
        <w:rPr>
          <w:b/>
          <w:bCs/>
          <w:sz w:val="30"/>
          <w:szCs w:val="30"/>
        </w:rPr>
        <w:t>Rovare</w:t>
      </w:r>
      <w:proofErr w:type="spellEnd"/>
      <w:r w:rsidRPr="00FF4762">
        <w:rPr>
          <w:sz w:val="30"/>
          <w:szCs w:val="30"/>
        </w:rPr>
        <w:t xml:space="preserve">: due corsi d’acqua tombati sotto quartieri densamente urbanizzati. A oggi i lavori sul </w:t>
      </w:r>
      <w:proofErr w:type="spellStart"/>
      <w:r w:rsidRPr="00FF4762">
        <w:rPr>
          <w:sz w:val="30"/>
          <w:szCs w:val="30"/>
        </w:rPr>
        <w:t>Rovare</w:t>
      </w:r>
      <w:proofErr w:type="spellEnd"/>
      <w:r w:rsidRPr="00FF4762">
        <w:rPr>
          <w:sz w:val="30"/>
          <w:szCs w:val="30"/>
        </w:rPr>
        <w:t xml:space="preserve"> (10 milioni di euro) risultano </w:t>
      </w:r>
      <w:r w:rsidRPr="00FF4762">
        <w:rPr>
          <w:b/>
          <w:bCs/>
          <w:sz w:val="30"/>
          <w:szCs w:val="30"/>
        </w:rPr>
        <w:t>fermi al 65%</w:t>
      </w:r>
      <w:r w:rsidRPr="00FF4762">
        <w:rPr>
          <w:sz w:val="30"/>
          <w:szCs w:val="30"/>
        </w:rPr>
        <w:t xml:space="preserve">, mentre per il Noce (20 milioni) la </w:t>
      </w:r>
      <w:r w:rsidRPr="00FF4762">
        <w:rPr>
          <w:b/>
          <w:bCs/>
          <w:sz w:val="30"/>
          <w:szCs w:val="30"/>
        </w:rPr>
        <w:t>progettazione definitiva non è ancora stata approvata</w:t>
      </w:r>
      <w:r w:rsidRPr="00FF4762">
        <w:rPr>
          <w:sz w:val="30"/>
          <w:szCs w:val="30"/>
        </w:rPr>
        <w:t>. Senza queste due opere non è possibile considerare davvero efficiente lo scolmatore del Fereggiano.</w:t>
      </w:r>
      <w:r w:rsidRPr="00FF4762">
        <w:rPr>
          <w:sz w:val="30"/>
          <w:szCs w:val="30"/>
        </w:rPr>
        <w:br/>
      </w:r>
    </w:p>
    <w:p w14:paraId="407956C8" w14:textId="77777777" w:rsidR="00246335" w:rsidRPr="00FF4762" w:rsidRDefault="00246335" w:rsidP="00FF4762">
      <w:pPr>
        <w:pStyle w:val="Corpo"/>
        <w:rPr>
          <w:sz w:val="30"/>
          <w:szCs w:val="30"/>
        </w:rPr>
      </w:pPr>
      <w:r w:rsidRPr="00FF4762">
        <w:rPr>
          <w:sz w:val="30"/>
          <w:szCs w:val="30"/>
        </w:rPr>
        <w:t xml:space="preserve">Nel 2019, è stato presentato il </w:t>
      </w:r>
      <w:r w:rsidRPr="00FF4762">
        <w:rPr>
          <w:b/>
          <w:bCs/>
          <w:sz w:val="30"/>
          <w:szCs w:val="30"/>
        </w:rPr>
        <w:t>piano “Proteggi Italia”</w:t>
      </w:r>
      <w:r w:rsidRPr="00FF4762">
        <w:rPr>
          <w:sz w:val="30"/>
          <w:szCs w:val="30"/>
        </w:rPr>
        <w:t xml:space="preserve"> con uno stanziamento triennale di circa 11 miliardi di euro. Una misura importante che, però, </w:t>
      </w:r>
      <w:r w:rsidRPr="00FF4762">
        <w:rPr>
          <w:b/>
          <w:bCs/>
          <w:sz w:val="30"/>
          <w:szCs w:val="30"/>
        </w:rPr>
        <w:t>non ha avuto una struttura operativa e di controllo all’altezza della precedente</w:t>
      </w:r>
      <w:r w:rsidRPr="00FF4762">
        <w:rPr>
          <w:sz w:val="30"/>
          <w:szCs w:val="30"/>
        </w:rPr>
        <w:t xml:space="preserve"> e che non ha avuto la stessa ricaduta in termini di capacità progettuale a livello locale.</w:t>
      </w:r>
      <w:r w:rsidRPr="00FF4762">
        <w:rPr>
          <w:sz w:val="30"/>
          <w:szCs w:val="30"/>
        </w:rPr>
        <w:br/>
      </w:r>
      <w:r w:rsidRPr="00FF4762">
        <w:rPr>
          <w:b/>
          <w:bCs/>
          <w:sz w:val="30"/>
          <w:szCs w:val="30"/>
        </w:rPr>
        <w:t>Da parte del governo in carica non abbiamo ancora una strategia nazionale chiara</w:t>
      </w:r>
      <w:r w:rsidRPr="00FF4762">
        <w:rPr>
          <w:sz w:val="30"/>
          <w:szCs w:val="30"/>
        </w:rPr>
        <w:t xml:space="preserve"> che accompagni Regioni e Comuni nel dare continuità a una politica di prevenzione strutturale e non emergenziale. Dispiace, inoltre, prendere atto del </w:t>
      </w:r>
      <w:r w:rsidRPr="00FF4762">
        <w:rPr>
          <w:b/>
          <w:bCs/>
          <w:sz w:val="30"/>
          <w:szCs w:val="30"/>
        </w:rPr>
        <w:t>taglio di 6,5 miliardi di euro</w:t>
      </w:r>
      <w:r w:rsidRPr="00FF4762">
        <w:rPr>
          <w:sz w:val="30"/>
          <w:szCs w:val="30"/>
        </w:rPr>
        <w:t xml:space="preserve"> dai fondi destinati alla lotta al dissesto idrogeologico, anche tramite la riduzione dei fondi PNRR.</w:t>
      </w:r>
    </w:p>
    <w:p w14:paraId="0A031A2A" w14:textId="77777777" w:rsidR="00246335" w:rsidRPr="00FF4762" w:rsidRDefault="00246335" w:rsidP="00FF4762">
      <w:pPr>
        <w:pStyle w:val="Corpo"/>
        <w:rPr>
          <w:sz w:val="30"/>
          <w:szCs w:val="30"/>
        </w:rPr>
      </w:pPr>
      <w:r w:rsidRPr="00FF4762">
        <w:rPr>
          <w:b/>
          <w:bCs/>
          <w:sz w:val="30"/>
          <w:szCs w:val="30"/>
        </w:rPr>
        <w:t>Serve un piano nazionale forte</w:t>
      </w:r>
      <w:r w:rsidRPr="00FF4762">
        <w:rPr>
          <w:sz w:val="30"/>
          <w:szCs w:val="30"/>
        </w:rPr>
        <w:t>, con un controllo puntuale delle opere, con risorse certe e regole semplici. Altrimenti la prevenzione resta una buona intenzione chiusa in un cassetto.</w:t>
      </w:r>
    </w:p>
    <w:p w14:paraId="7B130B45" w14:textId="77777777" w:rsidR="00D37717" w:rsidRPr="00FF4762" w:rsidRDefault="00D37717" w:rsidP="00FF4762">
      <w:pPr>
        <w:pStyle w:val="Corpo"/>
        <w:rPr>
          <w:sz w:val="30"/>
          <w:szCs w:val="30"/>
        </w:rPr>
      </w:pPr>
    </w:p>
    <w:p w14:paraId="24A43E98" w14:textId="77777777" w:rsidR="00D37717" w:rsidRPr="00FF4762" w:rsidRDefault="00000000" w:rsidP="00FF4762">
      <w:pPr>
        <w:pStyle w:val="Corpo"/>
        <w:rPr>
          <w:sz w:val="30"/>
          <w:szCs w:val="30"/>
        </w:rPr>
      </w:pPr>
      <w:r w:rsidRPr="00FF4762">
        <w:rPr>
          <w:sz w:val="30"/>
          <w:szCs w:val="30"/>
        </w:rPr>
        <w:t xml:space="preserve">A Genova continueremo a fare la nostra parte, sul piano operativo e politico. Ma </w:t>
      </w:r>
      <w:r w:rsidRPr="00FF4762">
        <w:rPr>
          <w:b/>
          <w:bCs/>
          <w:sz w:val="30"/>
          <w:szCs w:val="30"/>
        </w:rPr>
        <w:t>non possiamo farcela da soli</w:t>
      </w:r>
      <w:r w:rsidRPr="00FF4762">
        <w:rPr>
          <w:sz w:val="30"/>
          <w:szCs w:val="30"/>
        </w:rPr>
        <w:t xml:space="preserve">. Serve che lo Stato faccia la propria, con visione, coerenza e con il rispetto dovuto a territori che, come il nostro, hanno </w:t>
      </w:r>
      <w:r w:rsidRPr="00FF4762">
        <w:rPr>
          <w:sz w:val="30"/>
          <w:szCs w:val="30"/>
        </w:rPr>
        <w:lastRenderedPageBreak/>
        <w:t xml:space="preserve">conosciuto troppe tragedie e che oggi chiedono solo di </w:t>
      </w:r>
      <w:r w:rsidRPr="00FF4762">
        <w:rPr>
          <w:b/>
          <w:bCs/>
          <w:sz w:val="30"/>
          <w:szCs w:val="30"/>
        </w:rPr>
        <w:t>essere messi in sicurezza</w:t>
      </w:r>
      <w:r w:rsidRPr="00FF4762">
        <w:rPr>
          <w:sz w:val="30"/>
          <w:szCs w:val="30"/>
        </w:rPr>
        <w:t>.</w:t>
      </w:r>
    </w:p>
    <w:sectPr w:rsidR="00D37717" w:rsidRPr="00FF4762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D04DD" w14:textId="77777777" w:rsidR="00715F71" w:rsidRDefault="00715F71">
      <w:r>
        <w:separator/>
      </w:r>
    </w:p>
  </w:endnote>
  <w:endnote w:type="continuationSeparator" w:id="0">
    <w:p w14:paraId="6DE77CFD" w14:textId="77777777" w:rsidR="00715F71" w:rsidRDefault="0071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61E6" w14:textId="77777777" w:rsidR="00D37717" w:rsidRDefault="00D377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14DAE" w14:textId="77777777" w:rsidR="00715F71" w:rsidRDefault="00715F71">
      <w:r>
        <w:separator/>
      </w:r>
    </w:p>
  </w:footnote>
  <w:footnote w:type="continuationSeparator" w:id="0">
    <w:p w14:paraId="757AA65D" w14:textId="77777777" w:rsidR="00715F71" w:rsidRDefault="00715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8491" w14:textId="77777777" w:rsidR="00D37717" w:rsidRDefault="00D3771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717"/>
    <w:rsid w:val="001E48AD"/>
    <w:rsid w:val="00246335"/>
    <w:rsid w:val="006E1B81"/>
    <w:rsid w:val="00715F71"/>
    <w:rsid w:val="00CC6BB5"/>
    <w:rsid w:val="00D37717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62DB"/>
  <w15:docId w15:val="{74EF725D-67AC-4FF5-ADD8-D03E929B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cs="Arial Unicode MS"/>
      <w:color w:val="000000"/>
      <w:sz w:val="32"/>
      <w:szCs w:val="3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7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6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773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D'Ambrosio Simone</cp:lastModifiedBy>
  <cp:revision>3</cp:revision>
  <dcterms:created xsi:type="dcterms:W3CDTF">2025-11-27T13:00:00Z</dcterms:created>
  <dcterms:modified xsi:type="dcterms:W3CDTF">2025-11-27T16:12:00Z</dcterms:modified>
</cp:coreProperties>
</file>