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57" w:rsidRDefault="000C1857">
      <w:pPr>
        <w:pStyle w:val="Default"/>
        <w:tabs>
          <w:tab w:val="left" w:pos="2127"/>
        </w:tabs>
        <w:rPr>
          <w:sz w:val="16"/>
          <w:szCs w:val="16"/>
        </w:rPr>
      </w:pPr>
    </w:p>
    <w:p w:rsidR="000C1857" w:rsidRDefault="000C1857">
      <w:pPr>
        <w:pStyle w:val="Default"/>
        <w:rPr>
          <w:sz w:val="16"/>
          <w:szCs w:val="16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074"/>
        <w:gridCol w:w="3021"/>
        <w:gridCol w:w="1843"/>
        <w:gridCol w:w="2569"/>
      </w:tblGrid>
      <w:tr w:rsidR="000C1857" w:rsidRPr="005A3CE7" w:rsidTr="00BE5739">
        <w:trPr>
          <w:cantSplit/>
          <w:trHeight w:val="800"/>
          <w:jc w:val="center"/>
        </w:trPr>
        <w:tc>
          <w:tcPr>
            <w:tcW w:w="14301" w:type="dxa"/>
            <w:gridSpan w:val="5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A3CE7">
              <w:rPr>
                <w:rFonts w:ascii="Arial" w:hAnsi="Arial" w:cs="Arial"/>
                <w:b/>
                <w:bCs/>
              </w:rPr>
              <w:t>RISULTATI DELL</w:t>
            </w:r>
            <w:r w:rsidR="00DB1CB6" w:rsidRPr="005A3CE7">
              <w:rPr>
                <w:rFonts w:ascii="Arial" w:hAnsi="Arial" w:cs="Arial"/>
                <w:b/>
                <w:bCs/>
              </w:rPr>
              <w:t>A</w:t>
            </w:r>
            <w:r w:rsidRPr="005A3CE7">
              <w:rPr>
                <w:rFonts w:ascii="Arial" w:hAnsi="Arial" w:cs="Arial"/>
                <w:b/>
                <w:bCs/>
              </w:rPr>
              <w:t xml:space="preserve"> QUALITA’ DEI SERVIZI</w:t>
            </w:r>
          </w:p>
        </w:tc>
      </w:tr>
      <w:tr w:rsidR="000C1857" w:rsidRPr="005A3CE7" w:rsidTr="00BE5739">
        <w:trPr>
          <w:cantSplit/>
          <w:trHeight w:val="1184"/>
          <w:jc w:val="center"/>
        </w:trPr>
        <w:tc>
          <w:tcPr>
            <w:tcW w:w="14301" w:type="dxa"/>
            <w:gridSpan w:val="5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A3CE7">
              <w:rPr>
                <w:rFonts w:ascii="Arial" w:hAnsi="Arial" w:cs="Arial"/>
                <w:b/>
                <w:bCs/>
              </w:rPr>
              <w:t>Carta dei Servizi “</w:t>
            </w:r>
            <w:r w:rsidR="00934C96" w:rsidRPr="005A3CE7">
              <w:rPr>
                <w:rFonts w:ascii="Arial" w:hAnsi="Arial" w:cs="Arial"/>
                <w:b/>
                <w:bCs/>
              </w:rPr>
              <w:t>Polizia Municipale – Reparto Ambiente</w:t>
            </w:r>
            <w:r w:rsidRPr="005A3CE7">
              <w:rPr>
                <w:rFonts w:ascii="Arial" w:hAnsi="Arial" w:cs="Arial"/>
                <w:b/>
                <w:bCs/>
              </w:rPr>
              <w:t xml:space="preserve">” </w:t>
            </w:r>
          </w:p>
          <w:p w:rsidR="000C1857" w:rsidRPr="005A3CE7" w:rsidRDefault="000C1857" w:rsidP="004F0550">
            <w:pPr>
              <w:pStyle w:val="Default"/>
              <w:jc w:val="center"/>
              <w:rPr>
                <w:rFonts w:ascii="Arial" w:hAnsi="Arial" w:cs="Arial"/>
              </w:rPr>
            </w:pPr>
            <w:r w:rsidRPr="005A3CE7">
              <w:rPr>
                <w:rFonts w:ascii="Arial" w:hAnsi="Arial" w:cs="Arial"/>
                <w:b/>
                <w:bCs/>
              </w:rPr>
              <w:t>201</w:t>
            </w:r>
            <w:r w:rsidR="004F0550" w:rsidRPr="005A3CE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C1857" w:rsidRPr="005A3CE7" w:rsidTr="00BE5739">
        <w:trPr>
          <w:cantSplit/>
          <w:trHeight w:val="1184"/>
          <w:jc w:val="center"/>
        </w:trPr>
        <w:tc>
          <w:tcPr>
            <w:tcW w:w="3794" w:type="dxa"/>
            <w:shd w:val="clear" w:color="auto" w:fill="B8CCE4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A3CE7">
              <w:rPr>
                <w:rFonts w:ascii="Arial" w:hAnsi="Arial" w:cs="Arial"/>
                <w:b/>
              </w:rPr>
              <w:t>SERVIZIO</w:t>
            </w:r>
            <w:r w:rsidR="000477F6" w:rsidRPr="005A3CE7">
              <w:rPr>
                <w:rFonts w:ascii="Arial" w:hAnsi="Arial" w:cs="Arial"/>
                <w:b/>
              </w:rPr>
              <w:t xml:space="preserve"> EROGATO</w:t>
            </w:r>
          </w:p>
        </w:tc>
        <w:tc>
          <w:tcPr>
            <w:tcW w:w="3074" w:type="dxa"/>
            <w:shd w:val="clear" w:color="auto" w:fill="B8CCE4"/>
            <w:vAlign w:val="center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A3CE7">
              <w:rPr>
                <w:rFonts w:ascii="Arial" w:hAnsi="Arial" w:cs="Arial"/>
                <w:b/>
              </w:rPr>
              <w:t>INDICATORE</w:t>
            </w:r>
          </w:p>
        </w:tc>
        <w:tc>
          <w:tcPr>
            <w:tcW w:w="3021" w:type="dxa"/>
            <w:shd w:val="clear" w:color="auto" w:fill="B8CCE4"/>
            <w:vAlign w:val="center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A3CE7">
              <w:rPr>
                <w:rFonts w:ascii="Arial" w:hAnsi="Arial" w:cs="Arial"/>
                <w:b/>
              </w:rPr>
              <w:t>VALORE GARANTITO</w:t>
            </w:r>
          </w:p>
        </w:tc>
        <w:tc>
          <w:tcPr>
            <w:tcW w:w="1843" w:type="dxa"/>
            <w:shd w:val="clear" w:color="auto" w:fill="B8CCE4"/>
            <w:vAlign w:val="center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A3CE7">
              <w:rPr>
                <w:rFonts w:ascii="Arial" w:hAnsi="Arial" w:cs="Arial"/>
                <w:b/>
              </w:rPr>
              <w:t>VALORE REALIZZATO</w:t>
            </w:r>
          </w:p>
        </w:tc>
        <w:tc>
          <w:tcPr>
            <w:tcW w:w="2569" w:type="dxa"/>
            <w:shd w:val="clear" w:color="auto" w:fill="B8CCE4"/>
            <w:vAlign w:val="center"/>
          </w:tcPr>
          <w:p w:rsidR="000C1857" w:rsidRPr="005A3CE7" w:rsidRDefault="000C1857" w:rsidP="007B26C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A3CE7">
              <w:rPr>
                <w:rFonts w:ascii="Arial" w:hAnsi="Arial" w:cs="Arial"/>
                <w:b/>
              </w:rPr>
              <w:t>NOTE</w:t>
            </w:r>
          </w:p>
        </w:tc>
      </w:tr>
      <w:tr w:rsidR="004F0550" w:rsidRPr="005A3CE7" w:rsidTr="00BE5739">
        <w:trPr>
          <w:trHeight w:val="975"/>
          <w:jc w:val="center"/>
        </w:trPr>
        <w:tc>
          <w:tcPr>
            <w:tcW w:w="3794" w:type="dxa"/>
            <w:vAlign w:val="center"/>
          </w:tcPr>
          <w:p w:rsidR="00203735" w:rsidRPr="005A3CE7" w:rsidRDefault="00203735" w:rsidP="00203735">
            <w:pPr>
              <w:pStyle w:val="Default"/>
              <w:rPr>
                <w:rFonts w:ascii="Arial" w:hAnsi="Arial" w:cs="Arial"/>
              </w:rPr>
            </w:pPr>
            <w:r w:rsidRPr="005A3CE7">
              <w:rPr>
                <w:rFonts w:ascii="Arial" w:hAnsi="Arial" w:cs="Arial"/>
                <w:iCs/>
              </w:rPr>
              <w:t xml:space="preserve">Pronto intervento in materie di gravi rischi ambientali </w:t>
            </w:r>
          </w:p>
          <w:p w:rsidR="004F0550" w:rsidRPr="005A3CE7" w:rsidRDefault="004F0550" w:rsidP="0020373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074" w:type="dxa"/>
            <w:vAlign w:val="center"/>
          </w:tcPr>
          <w:p w:rsidR="00203735" w:rsidRPr="005A3CE7" w:rsidRDefault="00203735" w:rsidP="00203735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Tempo di primo intervento </w:t>
            </w:r>
          </w:p>
          <w:p w:rsidR="004F0550" w:rsidRPr="005A3CE7" w:rsidRDefault="004F0550" w:rsidP="0020373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21" w:type="dxa"/>
            <w:vAlign w:val="center"/>
          </w:tcPr>
          <w:p w:rsidR="004F0550" w:rsidRPr="005A3CE7" w:rsidRDefault="00203735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75 </w:t>
            </w:r>
            <w:r w:rsidRPr="005A3CE7">
              <w:rPr>
                <w:rFonts w:ascii="Arial" w:eastAsia="Arial Unicode MS" w:hAnsi="Arial" w:cs="Arial"/>
              </w:rPr>
              <w:br/>
              <w:t xml:space="preserve">minuti dal ricevimento della segnalazione </w:t>
            </w:r>
          </w:p>
        </w:tc>
        <w:tc>
          <w:tcPr>
            <w:tcW w:w="1843" w:type="dxa"/>
            <w:vAlign w:val="center"/>
          </w:tcPr>
          <w:p w:rsidR="004F0550" w:rsidRPr="005A3CE7" w:rsidRDefault="00741592" w:rsidP="0074159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</w:t>
            </w:r>
            <w:r w:rsidR="004F0550" w:rsidRPr="005A3CE7">
              <w:rPr>
                <w:rFonts w:ascii="Arial" w:eastAsia="Arial Unicode MS" w:hAnsi="Arial" w:cs="Arial"/>
              </w:rPr>
              <w:t>%</w:t>
            </w:r>
          </w:p>
        </w:tc>
        <w:tc>
          <w:tcPr>
            <w:tcW w:w="2569" w:type="dxa"/>
            <w:vAlign w:val="center"/>
          </w:tcPr>
          <w:p w:rsidR="004F0550" w:rsidRPr="005A3CE7" w:rsidRDefault="004F0550" w:rsidP="007B26C0">
            <w:pPr>
              <w:pStyle w:val="Default"/>
              <w:tabs>
                <w:tab w:val="left" w:pos="5060"/>
              </w:tabs>
              <w:jc w:val="center"/>
              <w:rPr>
                <w:rFonts w:ascii="Arial" w:hAnsi="Arial" w:cs="Arial"/>
              </w:rPr>
            </w:pPr>
          </w:p>
        </w:tc>
      </w:tr>
      <w:tr w:rsidR="004F0550" w:rsidRPr="005A3CE7" w:rsidTr="00BE5739">
        <w:trPr>
          <w:cantSplit/>
          <w:trHeight w:val="1413"/>
          <w:jc w:val="center"/>
        </w:trPr>
        <w:tc>
          <w:tcPr>
            <w:tcW w:w="3794" w:type="dxa"/>
            <w:vAlign w:val="center"/>
          </w:tcPr>
          <w:p w:rsidR="004F0550" w:rsidRPr="005A3CE7" w:rsidRDefault="007758DA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Esiti </w:t>
            </w:r>
            <w:r w:rsidR="004F0550" w:rsidRPr="005A3CE7">
              <w:rPr>
                <w:rFonts w:ascii="Arial" w:eastAsia="Arial Unicode MS" w:hAnsi="Arial" w:cs="Arial"/>
              </w:rPr>
              <w:t>degli accertamenti urgenti</w:t>
            </w:r>
          </w:p>
        </w:tc>
        <w:tc>
          <w:tcPr>
            <w:tcW w:w="3074" w:type="dxa"/>
            <w:vAlign w:val="center"/>
          </w:tcPr>
          <w:p w:rsidR="004F0550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Tempi di risposta al cittadino sui risultati degli accertamenti urgenti </w:t>
            </w:r>
          </w:p>
        </w:tc>
        <w:tc>
          <w:tcPr>
            <w:tcW w:w="3021" w:type="dxa"/>
            <w:vAlign w:val="center"/>
          </w:tcPr>
          <w:p w:rsidR="004F0550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24</w:t>
            </w:r>
            <w:r w:rsidRPr="005A3CE7">
              <w:rPr>
                <w:rFonts w:ascii="Arial" w:eastAsia="Arial Unicode MS" w:hAnsi="Arial" w:cs="Arial"/>
              </w:rPr>
              <w:br/>
              <w:t xml:space="preserve"> ore dal ricevimento della segnalazione </w:t>
            </w:r>
          </w:p>
        </w:tc>
        <w:tc>
          <w:tcPr>
            <w:tcW w:w="1843" w:type="dxa"/>
            <w:vAlign w:val="center"/>
          </w:tcPr>
          <w:p w:rsidR="004F0550" w:rsidRPr="005A3CE7" w:rsidRDefault="004F0550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100%</w:t>
            </w:r>
          </w:p>
        </w:tc>
        <w:tc>
          <w:tcPr>
            <w:tcW w:w="2569" w:type="dxa"/>
            <w:vAlign w:val="center"/>
          </w:tcPr>
          <w:p w:rsidR="004F0550" w:rsidRPr="005A3CE7" w:rsidRDefault="004F0550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4F0550" w:rsidRPr="005A3CE7" w:rsidTr="00203735">
        <w:trPr>
          <w:trHeight w:val="1533"/>
          <w:jc w:val="center"/>
        </w:trPr>
        <w:tc>
          <w:tcPr>
            <w:tcW w:w="3794" w:type="dxa"/>
            <w:vAlign w:val="center"/>
          </w:tcPr>
          <w:p w:rsidR="004F0550" w:rsidRPr="005A3CE7" w:rsidRDefault="00203735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 Accertamenti ordinari (</w:t>
            </w:r>
            <w:r w:rsidRPr="005A3CE7">
              <w:rPr>
                <w:rFonts w:ascii="Arial" w:hAnsi="Arial" w:cs="Arial"/>
              </w:rPr>
              <w:t>in situazioni che non presentano un rischio immediato per le persone o per l’ambiente</w:t>
            </w:r>
            <w:r w:rsidRPr="005A3CE7">
              <w:rPr>
                <w:rFonts w:ascii="Arial" w:eastAsia="Arial Unicode MS" w:hAnsi="Arial" w:cs="Arial"/>
              </w:rPr>
              <w:t>)</w:t>
            </w:r>
            <w:r w:rsidR="004F0550" w:rsidRPr="005A3CE7">
              <w:rPr>
                <w:rFonts w:ascii="Arial" w:eastAsia="Arial Unicode MS" w:hAnsi="Arial" w:cs="Arial"/>
              </w:rPr>
              <w:t xml:space="preserve"> in materia d’inquinamento delle acque, dell’aria, radioattivo e di gestione </w:t>
            </w:r>
            <w:r w:rsidR="004F0550" w:rsidRPr="005A3CE7">
              <w:rPr>
                <w:rFonts w:ascii="Arial" w:eastAsia="Arial Unicode MS" w:hAnsi="Arial" w:cs="Arial"/>
              </w:rPr>
              <w:lastRenderedPageBreak/>
              <w:t xml:space="preserve">dei rifiuti e tutela del suolo </w:t>
            </w:r>
          </w:p>
        </w:tc>
        <w:tc>
          <w:tcPr>
            <w:tcW w:w="3074" w:type="dxa"/>
            <w:vAlign w:val="center"/>
          </w:tcPr>
          <w:p w:rsidR="004F0550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lastRenderedPageBreak/>
              <w:t xml:space="preserve">Tempo di primo contatto con il cittadino per l’avvio degli accertamenti da parte dell’operatore che esegue gli accertamenti e/o indagini </w:t>
            </w:r>
          </w:p>
        </w:tc>
        <w:tc>
          <w:tcPr>
            <w:tcW w:w="3021" w:type="dxa"/>
            <w:vAlign w:val="center"/>
          </w:tcPr>
          <w:p w:rsidR="004F0550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</w:t>
            </w:r>
            <w:r w:rsidRPr="005A3CE7">
              <w:rPr>
                <w:rFonts w:ascii="Arial" w:eastAsia="Arial Unicode MS" w:hAnsi="Arial" w:cs="Arial"/>
              </w:rPr>
              <w:br/>
              <w:t xml:space="preserve"> giorni dal ricevimento della segnalazione</w:t>
            </w:r>
          </w:p>
        </w:tc>
        <w:tc>
          <w:tcPr>
            <w:tcW w:w="1843" w:type="dxa"/>
            <w:vAlign w:val="center"/>
          </w:tcPr>
          <w:p w:rsidR="004F0550" w:rsidRPr="005A3CE7" w:rsidRDefault="004F0550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100%</w:t>
            </w:r>
          </w:p>
        </w:tc>
        <w:tc>
          <w:tcPr>
            <w:tcW w:w="2569" w:type="dxa"/>
            <w:vAlign w:val="center"/>
          </w:tcPr>
          <w:p w:rsidR="004F0550" w:rsidRPr="005A3CE7" w:rsidRDefault="004F0550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E432E" w:rsidRPr="005A3CE7" w:rsidTr="00203735">
        <w:trPr>
          <w:trHeight w:val="1533"/>
          <w:jc w:val="center"/>
        </w:trPr>
        <w:tc>
          <w:tcPr>
            <w:tcW w:w="3794" w:type="dxa"/>
            <w:vAlign w:val="center"/>
          </w:tcPr>
          <w:p w:rsidR="008E432E" w:rsidRPr="005A3CE7" w:rsidRDefault="007758DA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lastRenderedPageBreak/>
              <w:t>Accertamenti ordinari (</w:t>
            </w:r>
            <w:r w:rsidRPr="005A3CE7">
              <w:rPr>
                <w:rFonts w:ascii="Arial" w:hAnsi="Arial" w:cs="Arial"/>
              </w:rPr>
              <w:t>in situazioni che non presentano un rischio immediato per le persone o per l’ambiente</w:t>
            </w:r>
            <w:r w:rsidRPr="005A3CE7">
              <w:rPr>
                <w:rFonts w:ascii="Arial" w:eastAsia="Arial Unicode MS" w:hAnsi="Arial" w:cs="Arial"/>
              </w:rPr>
              <w:t>)</w:t>
            </w:r>
            <w:r w:rsidR="008E432E" w:rsidRPr="005A3CE7">
              <w:rPr>
                <w:rFonts w:ascii="Arial" w:eastAsia="Arial Unicode MS" w:hAnsi="Arial" w:cs="Arial"/>
              </w:rPr>
              <w:t xml:space="preserve"> in materia di polizia veterinaria e di tutela degli animali </w:t>
            </w:r>
          </w:p>
        </w:tc>
        <w:tc>
          <w:tcPr>
            <w:tcW w:w="3074" w:type="dxa"/>
            <w:vAlign w:val="center"/>
          </w:tcPr>
          <w:p w:rsidR="008E432E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Tempo di primo contatto con il cittadino per l’avvio degli accertamenti da parte dell’operatore che esegue gli accertamenti e/o indagini </w:t>
            </w:r>
          </w:p>
        </w:tc>
        <w:tc>
          <w:tcPr>
            <w:tcW w:w="3021" w:type="dxa"/>
            <w:vAlign w:val="center"/>
          </w:tcPr>
          <w:p w:rsidR="008E432E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</w:t>
            </w:r>
            <w:r w:rsidRPr="005A3CE7">
              <w:rPr>
                <w:rFonts w:ascii="Arial" w:eastAsia="Arial Unicode MS" w:hAnsi="Arial" w:cs="Arial"/>
              </w:rPr>
              <w:br/>
              <w:t xml:space="preserve"> giorni dal ricevimento della segnalazione</w:t>
            </w:r>
          </w:p>
        </w:tc>
        <w:tc>
          <w:tcPr>
            <w:tcW w:w="1843" w:type="dxa"/>
            <w:vAlign w:val="center"/>
          </w:tcPr>
          <w:p w:rsidR="008E432E" w:rsidRPr="005A3CE7" w:rsidRDefault="00741592" w:rsidP="0074159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</w:t>
            </w:r>
            <w:r w:rsidR="008E432E" w:rsidRPr="005A3CE7">
              <w:rPr>
                <w:rFonts w:ascii="Arial" w:eastAsia="Arial Unicode MS" w:hAnsi="Arial" w:cs="Arial"/>
              </w:rPr>
              <w:t>%</w:t>
            </w:r>
          </w:p>
        </w:tc>
        <w:tc>
          <w:tcPr>
            <w:tcW w:w="2569" w:type="dxa"/>
            <w:vAlign w:val="center"/>
          </w:tcPr>
          <w:p w:rsidR="008E432E" w:rsidRPr="005A3CE7" w:rsidRDefault="008E432E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E432E" w:rsidRPr="005A3CE7" w:rsidTr="00203735">
        <w:trPr>
          <w:trHeight w:val="1533"/>
          <w:jc w:val="center"/>
        </w:trPr>
        <w:tc>
          <w:tcPr>
            <w:tcW w:w="3794" w:type="dxa"/>
            <w:vAlign w:val="center"/>
          </w:tcPr>
          <w:p w:rsidR="008E432E" w:rsidRPr="005A3CE7" w:rsidRDefault="007758DA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Accertamenti ordinari (</w:t>
            </w:r>
            <w:r w:rsidRPr="005A3CE7">
              <w:rPr>
                <w:rFonts w:ascii="Arial" w:hAnsi="Arial" w:cs="Arial"/>
              </w:rPr>
              <w:t>in situazioni che non presentano un rischio immediato per le persone o per l’ambiente</w:t>
            </w:r>
            <w:r w:rsidRPr="005A3CE7">
              <w:rPr>
                <w:rFonts w:ascii="Arial" w:eastAsia="Arial Unicode MS" w:hAnsi="Arial" w:cs="Arial"/>
              </w:rPr>
              <w:t>)</w:t>
            </w:r>
            <w:r w:rsidR="008E432E" w:rsidRPr="005A3CE7">
              <w:rPr>
                <w:rFonts w:ascii="Arial" w:eastAsia="Arial Unicode MS" w:hAnsi="Arial" w:cs="Arial"/>
              </w:rPr>
              <w:t xml:space="preserve"> in materia di inquinamento acustico </w:t>
            </w:r>
          </w:p>
        </w:tc>
        <w:tc>
          <w:tcPr>
            <w:tcW w:w="3074" w:type="dxa"/>
            <w:vAlign w:val="center"/>
          </w:tcPr>
          <w:p w:rsidR="008E432E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Tempo di primo contatto con il cittadino per l’avvio degli accertamenti da parte dell’operatore che esegue gli accertamenti e/o indagini </w:t>
            </w:r>
          </w:p>
        </w:tc>
        <w:tc>
          <w:tcPr>
            <w:tcW w:w="3021" w:type="dxa"/>
            <w:vAlign w:val="center"/>
          </w:tcPr>
          <w:p w:rsidR="008E432E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</w:t>
            </w:r>
            <w:r w:rsidRPr="005A3CE7">
              <w:rPr>
                <w:rFonts w:ascii="Arial" w:eastAsia="Arial Unicode MS" w:hAnsi="Arial" w:cs="Arial"/>
              </w:rPr>
              <w:br/>
              <w:t xml:space="preserve"> giorni dal ricevimento della segnalazione</w:t>
            </w:r>
          </w:p>
        </w:tc>
        <w:tc>
          <w:tcPr>
            <w:tcW w:w="1843" w:type="dxa"/>
            <w:vAlign w:val="center"/>
          </w:tcPr>
          <w:p w:rsidR="008E432E" w:rsidRPr="005A3CE7" w:rsidRDefault="00741592" w:rsidP="0074159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100%</w:t>
            </w:r>
          </w:p>
        </w:tc>
        <w:tc>
          <w:tcPr>
            <w:tcW w:w="2569" w:type="dxa"/>
            <w:vAlign w:val="center"/>
          </w:tcPr>
          <w:p w:rsidR="008E432E" w:rsidRPr="005A3CE7" w:rsidRDefault="008E432E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E432E" w:rsidRPr="005A3CE7" w:rsidTr="00203735">
        <w:trPr>
          <w:trHeight w:val="1533"/>
          <w:jc w:val="center"/>
        </w:trPr>
        <w:tc>
          <w:tcPr>
            <w:tcW w:w="3794" w:type="dxa"/>
            <w:vAlign w:val="center"/>
          </w:tcPr>
          <w:p w:rsidR="008E432E" w:rsidRPr="005A3CE7" w:rsidRDefault="007758DA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Accertamenti ordinari (</w:t>
            </w:r>
            <w:r w:rsidRPr="005A3CE7">
              <w:rPr>
                <w:rFonts w:ascii="Arial" w:hAnsi="Arial" w:cs="Arial"/>
              </w:rPr>
              <w:t>in situazioni che non presentano un rischio immediato per le persone o per l’ambiente</w:t>
            </w:r>
            <w:r w:rsidRPr="005A3CE7">
              <w:rPr>
                <w:rFonts w:ascii="Arial" w:eastAsia="Arial Unicode MS" w:hAnsi="Arial" w:cs="Arial"/>
              </w:rPr>
              <w:t>)</w:t>
            </w:r>
            <w:r w:rsidR="008E432E" w:rsidRPr="005A3CE7">
              <w:rPr>
                <w:rFonts w:ascii="Arial" w:eastAsia="Arial Unicode MS" w:hAnsi="Arial" w:cs="Arial"/>
              </w:rPr>
              <w:t xml:space="preserve"> in materia di urbanistica, edilizia e tutela del territorio, del paesaggio e dei beni architettonici</w:t>
            </w:r>
          </w:p>
        </w:tc>
        <w:tc>
          <w:tcPr>
            <w:tcW w:w="3074" w:type="dxa"/>
            <w:vAlign w:val="center"/>
          </w:tcPr>
          <w:p w:rsidR="008E432E" w:rsidRPr="005A3CE7" w:rsidRDefault="007758DA" w:rsidP="007758DA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 xml:space="preserve">Tempo di primo contatto con il cittadino per l’avvio degli accertamenti da parte dell’operatore che esegue gli accertamenti e/o indagini </w:t>
            </w:r>
          </w:p>
        </w:tc>
        <w:tc>
          <w:tcPr>
            <w:tcW w:w="3021" w:type="dxa"/>
            <w:vAlign w:val="center"/>
          </w:tcPr>
          <w:p w:rsidR="008E432E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</w:t>
            </w:r>
            <w:r w:rsidRPr="005A3CE7">
              <w:rPr>
                <w:rFonts w:ascii="Arial" w:eastAsia="Arial Unicode MS" w:hAnsi="Arial" w:cs="Arial"/>
              </w:rPr>
              <w:br/>
              <w:t xml:space="preserve"> giorni dal ricevimento della segnalazione</w:t>
            </w:r>
          </w:p>
        </w:tc>
        <w:tc>
          <w:tcPr>
            <w:tcW w:w="1843" w:type="dxa"/>
            <w:vAlign w:val="center"/>
          </w:tcPr>
          <w:p w:rsidR="008E432E" w:rsidRPr="005A3CE7" w:rsidRDefault="008E432E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100%</w:t>
            </w:r>
          </w:p>
        </w:tc>
        <w:tc>
          <w:tcPr>
            <w:tcW w:w="2569" w:type="dxa"/>
            <w:vAlign w:val="center"/>
          </w:tcPr>
          <w:p w:rsidR="008E432E" w:rsidRPr="005A3CE7" w:rsidRDefault="008E432E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E432E" w:rsidRPr="005A3CE7" w:rsidTr="00203735">
        <w:trPr>
          <w:trHeight w:val="1533"/>
          <w:jc w:val="center"/>
        </w:trPr>
        <w:tc>
          <w:tcPr>
            <w:tcW w:w="3794" w:type="dxa"/>
            <w:vAlign w:val="center"/>
          </w:tcPr>
          <w:p w:rsidR="008E432E" w:rsidRPr="005A3CE7" w:rsidRDefault="007758DA" w:rsidP="007758DA">
            <w:pPr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lastRenderedPageBreak/>
              <w:t>Accertamenti ordinari (</w:t>
            </w:r>
            <w:r w:rsidRPr="005A3CE7">
              <w:rPr>
                <w:rFonts w:ascii="Arial" w:hAnsi="Arial" w:cs="Arial"/>
              </w:rPr>
              <w:t>in situazioni che non presentano un rischio immediato per le persone o per l’ambiente</w:t>
            </w:r>
            <w:r w:rsidRPr="005A3CE7">
              <w:rPr>
                <w:rFonts w:ascii="Arial" w:eastAsia="Arial Unicode MS" w:hAnsi="Arial" w:cs="Arial"/>
              </w:rPr>
              <w:t>)</w:t>
            </w:r>
            <w:r w:rsidR="008E432E" w:rsidRPr="005A3CE7">
              <w:rPr>
                <w:rFonts w:ascii="Arial" w:eastAsia="Arial Unicode MS" w:hAnsi="Arial" w:cs="Arial"/>
              </w:rPr>
              <w:t xml:space="preserve"> in materia di vigilanza e tutela del demanio marittimo e corretta utilizzazione del litorale</w:t>
            </w:r>
          </w:p>
        </w:tc>
        <w:tc>
          <w:tcPr>
            <w:tcW w:w="3074" w:type="dxa"/>
            <w:vAlign w:val="center"/>
          </w:tcPr>
          <w:p w:rsidR="008E432E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Tempo di primo contatto con il cittadino per l’avvio degli accertamenti da parte dell’operatore che esegue gli accertamenti e/o indagini</w:t>
            </w:r>
          </w:p>
        </w:tc>
        <w:tc>
          <w:tcPr>
            <w:tcW w:w="3021" w:type="dxa"/>
            <w:vAlign w:val="center"/>
          </w:tcPr>
          <w:p w:rsidR="008E432E" w:rsidRPr="005A3CE7" w:rsidRDefault="007758DA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</w:t>
            </w:r>
            <w:r w:rsidRPr="005A3CE7">
              <w:rPr>
                <w:rFonts w:ascii="Arial" w:eastAsia="Arial Unicode MS" w:hAnsi="Arial" w:cs="Arial"/>
              </w:rPr>
              <w:br/>
              <w:t xml:space="preserve"> giorni dal ricevimento della segnalazione</w:t>
            </w:r>
          </w:p>
        </w:tc>
        <w:tc>
          <w:tcPr>
            <w:tcW w:w="1843" w:type="dxa"/>
            <w:vAlign w:val="center"/>
          </w:tcPr>
          <w:p w:rsidR="008E432E" w:rsidRPr="005A3CE7" w:rsidRDefault="008E432E" w:rsidP="00203735">
            <w:pPr>
              <w:jc w:val="center"/>
              <w:rPr>
                <w:rFonts w:ascii="Arial" w:eastAsia="Arial Unicode MS" w:hAnsi="Arial" w:cs="Arial"/>
              </w:rPr>
            </w:pPr>
            <w:r w:rsidRPr="005A3CE7">
              <w:rPr>
                <w:rFonts w:ascii="Arial" w:eastAsia="Arial Unicode MS" w:hAnsi="Arial" w:cs="Arial"/>
              </w:rPr>
              <w:t>100%</w:t>
            </w:r>
          </w:p>
        </w:tc>
        <w:tc>
          <w:tcPr>
            <w:tcW w:w="2569" w:type="dxa"/>
            <w:vAlign w:val="center"/>
          </w:tcPr>
          <w:p w:rsidR="008E432E" w:rsidRPr="005A3CE7" w:rsidRDefault="008E432E" w:rsidP="007B26C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:rsidR="000C1857" w:rsidRDefault="000C1857">
      <w:pPr>
        <w:rPr>
          <w:rFonts w:cs="Times New Roman"/>
        </w:rPr>
      </w:pPr>
    </w:p>
    <w:sectPr w:rsidR="000C1857" w:rsidSect="000C1857">
      <w:headerReference w:type="default" r:id="rId6"/>
      <w:pgSz w:w="16838" w:h="11906" w:orient="landscape" w:code="9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35" w:rsidRDefault="00203735">
      <w:r>
        <w:separator/>
      </w:r>
    </w:p>
  </w:endnote>
  <w:endnote w:type="continuationSeparator" w:id="0">
    <w:p w:rsidR="00203735" w:rsidRDefault="0020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35" w:rsidRDefault="00203735">
      <w:r>
        <w:separator/>
      </w:r>
    </w:p>
  </w:footnote>
  <w:footnote w:type="continuationSeparator" w:id="0">
    <w:p w:rsidR="00203735" w:rsidRDefault="00203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735" w:rsidRDefault="00203735" w:rsidP="008410F2">
    <w:pPr>
      <w:pStyle w:val="Intestazione"/>
    </w:pPr>
    <w:r>
      <w:rPr>
        <w:noProof/>
      </w:rPr>
      <w:drawing>
        <wp:inline distT="0" distB="0" distL="0" distR="0">
          <wp:extent cx="1358900" cy="1219200"/>
          <wp:effectExtent l="19050" t="0" r="0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</w:t>
    </w:r>
    <w:r>
      <w:object w:dxaOrig="2445" w:dyaOrig="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pt;height:98pt" o:ole="">
          <v:imagedata r:id="rId2" o:title=""/>
        </v:shape>
        <o:OLEObject Type="Embed" ProgID="PBrush" ShapeID="_x0000_i1025" DrawAspect="Content" ObjectID="_1459147094" r:id="rId3"/>
      </w:objec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1857"/>
    <w:rsid w:val="000477F6"/>
    <w:rsid w:val="000C1857"/>
    <w:rsid w:val="0018190F"/>
    <w:rsid w:val="00203735"/>
    <w:rsid w:val="00253079"/>
    <w:rsid w:val="003124AE"/>
    <w:rsid w:val="00362D39"/>
    <w:rsid w:val="003804FB"/>
    <w:rsid w:val="003946E7"/>
    <w:rsid w:val="003A1DA0"/>
    <w:rsid w:val="004F0550"/>
    <w:rsid w:val="005413AD"/>
    <w:rsid w:val="005654A8"/>
    <w:rsid w:val="005A3CE7"/>
    <w:rsid w:val="005D3F7F"/>
    <w:rsid w:val="005F6810"/>
    <w:rsid w:val="00650D2F"/>
    <w:rsid w:val="00741592"/>
    <w:rsid w:val="00765BDC"/>
    <w:rsid w:val="007758DA"/>
    <w:rsid w:val="007A768C"/>
    <w:rsid w:val="007B26C0"/>
    <w:rsid w:val="008410F2"/>
    <w:rsid w:val="00861971"/>
    <w:rsid w:val="00881177"/>
    <w:rsid w:val="008855C0"/>
    <w:rsid w:val="00885EAF"/>
    <w:rsid w:val="008E432E"/>
    <w:rsid w:val="009305F8"/>
    <w:rsid w:val="00934C96"/>
    <w:rsid w:val="00A240AB"/>
    <w:rsid w:val="00AB6215"/>
    <w:rsid w:val="00B32245"/>
    <w:rsid w:val="00BE5739"/>
    <w:rsid w:val="00BF4516"/>
    <w:rsid w:val="00DB1CB6"/>
    <w:rsid w:val="00E50801"/>
    <w:rsid w:val="00EA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5C0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855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885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855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85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5C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855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5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SCHEDA MONITORAGGIO STANDARD DI QUALITA’ CARTA DEI SERVIZI </vt:lpstr>
    </vt:vector>
  </TitlesOfParts>
  <Company>Comune di Genova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SCHEDA MONITORAGGIO STANDARD DI QUALITA’ CARTA DEI SERVIZI </dc:title>
  <dc:subject/>
  <dc:creator>B326540</dc:creator>
  <cp:keywords/>
  <dc:description/>
  <cp:lastModifiedBy>B097106</cp:lastModifiedBy>
  <cp:revision>6</cp:revision>
  <cp:lastPrinted>2013-09-11T15:17:00Z</cp:lastPrinted>
  <dcterms:created xsi:type="dcterms:W3CDTF">2014-04-10T11:55:00Z</dcterms:created>
  <dcterms:modified xsi:type="dcterms:W3CDTF">2014-04-16T07:52:00Z</dcterms:modified>
</cp:coreProperties>
</file>