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</w:t>
      </w:r>
      <w:r w:rsidR="00013BD3">
        <w:rPr>
          <w:sz w:val="22"/>
        </w:rPr>
        <w:t xml:space="preserve"> (NO PEC)____________</w:t>
      </w:r>
      <w:r>
        <w:rPr>
          <w:sz w:val="22"/>
        </w:rPr>
        <w:t>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C43918">
        <w:rPr>
          <w:sz w:val="22"/>
        </w:rPr>
        <w:t xml:space="preserve">Funzionario Sistemi Informativi </w:t>
      </w:r>
      <w:r w:rsidR="00D06568" w:rsidRPr="00D10FE5">
        <w:rPr>
          <w:rFonts w:cs="Times New Roman"/>
        </w:rPr>
        <w:t xml:space="preserve"> a tempo determinato </w:t>
      </w:r>
      <w:r w:rsidR="00DE7980">
        <w:rPr>
          <w:rFonts w:cs="Times New Roman"/>
        </w:rPr>
        <w:t xml:space="preserve">nell’ambito della </w:t>
      </w:r>
      <w:r w:rsidR="00D06568" w:rsidRPr="00D10FE5">
        <w:rPr>
          <w:rFonts w:cs="Times New Roman"/>
        </w:rPr>
        <w:t xml:space="preserve">Direzione </w:t>
      </w:r>
      <w:r w:rsidR="00013BD3">
        <w:rPr>
          <w:rFonts w:cs="Times New Roman"/>
        </w:rPr>
        <w:t>Sistemi I</w:t>
      </w:r>
      <w:r w:rsidR="00C43918">
        <w:rPr>
          <w:rFonts w:cs="Times New Roman"/>
        </w:rPr>
        <w:t>nformativi.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</w:t>
      </w:r>
      <w:r>
        <w:rPr>
          <w:rFonts w:ascii="Times New Roman" w:hAnsi="Times New Roman" w:cs="Times New Roman"/>
          <w:sz w:val="22"/>
        </w:rPr>
        <w:lastRenderedPageBreak/>
        <w:t>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806259" w:rsidRDefault="00806259" w:rsidP="00806259">
      <w:pPr>
        <w:pStyle w:val="a"/>
        <w:numPr>
          <w:ilvl w:val="0"/>
          <w:numId w:val="6"/>
        </w:numPr>
        <w:tabs>
          <w:tab w:val="left" w:pos="1296"/>
        </w:tabs>
        <w:ind w:left="0" w:firstLine="0"/>
        <w:jc w:val="both"/>
      </w:pPr>
      <w:r>
        <w:rPr>
          <w:sz w:val="22"/>
        </w:rPr>
        <w:t xml:space="preserve">di essere in possesso </w:t>
      </w:r>
      <w:r>
        <w:rPr>
          <w:b/>
          <w:sz w:val="22"/>
          <w:u w:val="single"/>
        </w:rPr>
        <w:t>dei seguenti requisiti specifici</w:t>
      </w:r>
      <w:r>
        <w:rPr>
          <w:b/>
          <w:sz w:val="22"/>
        </w:rPr>
        <w:t>:</w:t>
      </w:r>
    </w:p>
    <w:p w:rsidR="00806259" w:rsidRDefault="00806259" w:rsidP="00806259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806259" w:rsidRDefault="00806259" w:rsidP="0080625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b/>
          <w:i/>
          <w:iCs/>
          <w:sz w:val="22"/>
          <w:szCs w:val="22"/>
        </w:rPr>
        <w:t>- possesso</w:t>
      </w:r>
      <w:r>
        <w:rPr>
          <w:b/>
          <w:i/>
          <w:iCs/>
          <w:sz w:val="22"/>
        </w:rPr>
        <w:t xml:space="preserve"> di una delle seguenti lauree conseguita con il nuovo ordinamento: (barrare il titolo posseduto):</w:t>
      </w:r>
    </w:p>
    <w:p w:rsidR="00806259" w:rsidRDefault="00806259" w:rsidP="0080625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806259" w:rsidRDefault="00806259" w:rsidP="00806259">
      <w:pPr>
        <w:pStyle w:val="a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 w:val="0"/>
        <w:autoSpaceDE w:val="0"/>
        <w:ind w:left="284"/>
        <w:jc w:val="both"/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</w:t>
      </w:r>
      <w:r>
        <w:t xml:space="preserve"> </w:t>
      </w:r>
      <w:r w:rsidRPr="006410A5">
        <w:t>Informatica (23/S),</w:t>
      </w:r>
      <w:r>
        <w:t xml:space="preserve">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 Ingegneria dell’automazione (29/S),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>Ingegneria delle Telecomunicazioni (30/S),</w:t>
      </w:r>
      <w:r>
        <w:t xml:space="preserve">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Ingegneria Elettronica (32/S),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>Ingegneria gestionale (34/S);</w:t>
      </w:r>
      <w:r>
        <w:t xml:space="preserve">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 Ingegneria Informatica (35/S);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Matematica(45/S);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Modellistica matematico-fisica per l’ingegneria (50/S); </w:t>
      </w:r>
      <w:r>
        <w:rPr>
          <w:rFonts w:ascii="Wingdings" w:hAnsi="Wingdings" w:cs="Wingdings"/>
          <w:sz w:val="36"/>
          <w:szCs w:val="36"/>
        </w:rPr>
        <w:t></w:t>
      </w:r>
      <w:r w:rsidRPr="006410A5">
        <w:t xml:space="preserve">Fisica (20/S); </w:t>
      </w:r>
    </w:p>
    <w:p w:rsidR="00806259" w:rsidRDefault="00806259" w:rsidP="00806259">
      <w:r>
        <w:rPr>
          <w:color w:val="FF0000"/>
        </w:rPr>
        <w:t xml:space="preserve"> </w:t>
      </w:r>
    </w:p>
    <w:p w:rsidR="00806259" w:rsidRDefault="00806259" w:rsidP="00806259">
      <w:pPr>
        <w:pStyle w:val="NormaleWeb"/>
        <w:spacing w:before="0" w:after="0" w:line="480" w:lineRule="auto"/>
        <w:ind w:left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conseguita nell’anno accademico ____________________________</w:t>
      </w:r>
      <w:r>
        <w:rPr>
          <w:rFonts w:ascii="Bookman Old Style" w:hAnsi="Bookman Old Style"/>
          <w:i/>
          <w:sz w:val="22"/>
          <w:szCs w:val="22"/>
        </w:rPr>
        <w:softHyphen/>
        <w:t>_________________</w:t>
      </w:r>
    </w:p>
    <w:p w:rsidR="00806259" w:rsidRDefault="00806259" w:rsidP="00806259">
      <w:pPr>
        <w:pStyle w:val="NormaleWeb"/>
        <w:spacing w:before="0" w:after="0" w:line="480" w:lineRule="auto"/>
        <w:ind w:left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presso____________________________________ di (città)____________________________</w:t>
      </w:r>
    </w:p>
    <w:p w:rsidR="00806259" w:rsidRDefault="00806259" w:rsidP="0080625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Cs/>
          <w:iCs/>
          <w:sz w:val="22"/>
        </w:rPr>
      </w:pPr>
      <w:r w:rsidRPr="00B5534B">
        <w:rPr>
          <w:rFonts w:ascii="Bookman Old Style" w:hAnsi="Bookman Old Style"/>
          <w:bCs/>
          <w:iCs/>
          <w:sz w:val="22"/>
        </w:rPr>
        <w:t>OPPURE</w:t>
      </w:r>
    </w:p>
    <w:p w:rsidR="00806259" w:rsidRDefault="00806259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sz w:val="22"/>
        </w:rPr>
        <w:t xml:space="preserve"> </w:t>
      </w:r>
      <w:r w:rsidRPr="00B5534B">
        <w:rPr>
          <w:i/>
          <w:sz w:val="22"/>
          <w:szCs w:val="22"/>
        </w:rPr>
        <w:t xml:space="preserve">Informatica (LM18),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dell’automazione (LM25),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della sicurezza (LM26),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delle telecomunicazioni (LM27),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Elettronica (LM29),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gestionale (LM 31),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Ingegneria Informatica (LM32),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Matematica (LM 40);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Modellistica matematico-fisica per l’ingegneria (LM44);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>Fisica</w:t>
      </w:r>
      <w:r>
        <w:rPr>
          <w:i/>
          <w:sz w:val="22"/>
          <w:szCs w:val="22"/>
        </w:rPr>
        <w:t xml:space="preserve"> </w:t>
      </w:r>
      <w:r w:rsidRPr="00B5534B">
        <w:rPr>
          <w:i/>
          <w:sz w:val="22"/>
          <w:szCs w:val="22"/>
        </w:rPr>
        <w:t xml:space="preserve"> (LM 17); </w:t>
      </w:r>
      <w:r>
        <w:rPr>
          <w:rFonts w:ascii="Wingdings" w:hAnsi="Wingdings" w:cs="Wingdings"/>
          <w:sz w:val="36"/>
          <w:szCs w:val="36"/>
        </w:rPr>
        <w:t></w:t>
      </w:r>
      <w:r w:rsidRPr="00B5534B">
        <w:rPr>
          <w:i/>
          <w:sz w:val="22"/>
          <w:szCs w:val="22"/>
        </w:rPr>
        <w:t xml:space="preserve">Sicurezza Informatica (LM66); </w:t>
      </w:r>
    </w:p>
    <w:p w:rsidR="00806259" w:rsidRDefault="00806259" w:rsidP="0080625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2"/>
          <w:szCs w:val="22"/>
        </w:rPr>
      </w:pPr>
    </w:p>
    <w:p w:rsidR="00841624" w:rsidRDefault="00806259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conseguita nell’anno accademico _______________________________</w:t>
      </w:r>
      <w:r>
        <w:rPr>
          <w:rFonts w:ascii="Bookman Old Style" w:hAnsi="Bookman Old Style"/>
          <w:i/>
          <w:sz w:val="22"/>
          <w:szCs w:val="22"/>
        </w:rPr>
        <w:softHyphen/>
        <w:t>_____________presso____________________________________ di (città)____________________________</w:t>
      </w:r>
    </w:p>
    <w:p w:rsidR="00841624" w:rsidRDefault="00841624" w:rsidP="0084162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i/>
          <w:sz w:val="22"/>
          <w:szCs w:val="22"/>
        </w:rPr>
      </w:pPr>
    </w:p>
    <w:p w:rsidR="00841624" w:rsidRDefault="00806259" w:rsidP="0084162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OPPURE</w:t>
      </w:r>
    </w:p>
    <w:p w:rsidR="00806259" w:rsidRDefault="00806259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sz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del seguente </w:t>
      </w:r>
      <w:r w:rsidRPr="00B5534B">
        <w:rPr>
          <w:rFonts w:ascii="Bookman Old Style" w:hAnsi="Bookman Old Style"/>
          <w:i/>
          <w:sz w:val="22"/>
          <w:szCs w:val="22"/>
        </w:rPr>
        <w:t>Diploma di laurea (</w:t>
      </w:r>
      <w:proofErr w:type="spellStart"/>
      <w:r w:rsidRPr="00B5534B">
        <w:rPr>
          <w:rFonts w:ascii="Bookman Old Style" w:hAnsi="Bookman Old Style"/>
          <w:i/>
          <w:sz w:val="22"/>
          <w:szCs w:val="22"/>
        </w:rPr>
        <w:t>DL</w:t>
      </w:r>
      <w:proofErr w:type="spellEnd"/>
      <w:r w:rsidRPr="00B5534B">
        <w:rPr>
          <w:rFonts w:ascii="Bookman Old Style" w:hAnsi="Bookman Old Style"/>
          <w:i/>
          <w:sz w:val="22"/>
          <w:szCs w:val="22"/>
        </w:rPr>
        <w:t>) conseguito con il vecchio ordinamento universitario, equiparato con Decreto Interministeriale del 9 luglio 2009 a una delle lauree specialistiche/magistrali nelle classi sopraindicate</w:t>
      </w:r>
      <w:r>
        <w:rPr>
          <w:rFonts w:ascii="Bookman Old Style" w:hAnsi="Bookman Old Style"/>
          <w:i/>
          <w:sz w:val="22"/>
          <w:szCs w:val="22"/>
        </w:rPr>
        <w:t>:</w:t>
      </w:r>
    </w:p>
    <w:p w:rsidR="00806259" w:rsidRDefault="00806259" w:rsidP="00806259">
      <w:pPr>
        <w:pStyle w:val="NormaleWeb"/>
        <w:tabs>
          <w:tab w:val="left" w:pos="426"/>
        </w:tabs>
        <w:spacing w:before="0" w:after="0" w:line="480" w:lineRule="auto"/>
        <w:ind w:left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__________________________________________________________________________</w:t>
      </w:r>
    </w:p>
    <w:p w:rsidR="00806259" w:rsidRDefault="00806259" w:rsidP="00806259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conseguito nell’anno accademico _______________________________</w:t>
      </w:r>
      <w:r>
        <w:rPr>
          <w:rFonts w:ascii="Bookman Old Style" w:hAnsi="Bookman Old Style"/>
          <w:i/>
          <w:sz w:val="22"/>
          <w:szCs w:val="22"/>
        </w:rPr>
        <w:softHyphen/>
        <w:t>______________</w:t>
      </w:r>
    </w:p>
    <w:p w:rsidR="00013BD3" w:rsidRDefault="00013BD3" w:rsidP="00806259">
      <w:pPr>
        <w:rPr>
          <w:rFonts w:ascii="Bookman Old Style" w:hAnsi="Bookman Old Style"/>
          <w:i/>
          <w:sz w:val="22"/>
          <w:szCs w:val="22"/>
        </w:rPr>
      </w:pPr>
    </w:p>
    <w:p w:rsidR="00806259" w:rsidRDefault="00806259" w:rsidP="00013BD3">
      <w:pPr>
        <w:pStyle w:val="NormaleWeb"/>
        <w:tabs>
          <w:tab w:val="left" w:pos="426"/>
        </w:tabs>
        <w:spacing w:before="0" w:after="0" w:line="480" w:lineRule="auto"/>
        <w:ind w:left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presso____________________________________ di (città)____________________________</w:t>
      </w:r>
    </w:p>
    <w:p w:rsidR="00013BD3" w:rsidRPr="00013BD3" w:rsidRDefault="00013BD3" w:rsidP="00013BD3">
      <w:pPr>
        <w:pStyle w:val="NormaleWeb"/>
        <w:tabs>
          <w:tab w:val="left" w:pos="426"/>
        </w:tabs>
        <w:spacing w:before="0" w:after="0" w:line="480" w:lineRule="auto"/>
        <w:ind w:left="284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OPPURE</w:t>
      </w:r>
    </w:p>
    <w:p w:rsidR="0075625E" w:rsidRDefault="00013BD3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sz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della seguente </w:t>
      </w:r>
      <w:r w:rsidRPr="00B5534B">
        <w:rPr>
          <w:rFonts w:ascii="Bookman Old Style" w:hAnsi="Bookman Old Style"/>
          <w:i/>
          <w:sz w:val="22"/>
          <w:szCs w:val="22"/>
        </w:rPr>
        <w:t xml:space="preserve">laurea </w:t>
      </w:r>
      <w:r>
        <w:rPr>
          <w:rFonts w:ascii="Bookman Old Style" w:hAnsi="Bookman Old Style"/>
          <w:i/>
          <w:sz w:val="22"/>
          <w:szCs w:val="22"/>
        </w:rPr>
        <w:t>magistrale/specialistica (indicare laurea posseduta)_______________________________________________________________________conseguita</w:t>
      </w:r>
      <w:r w:rsidRPr="00B5534B">
        <w:rPr>
          <w:rFonts w:ascii="Bookman Old Style" w:hAnsi="Bookman Old Style"/>
          <w:i/>
          <w:sz w:val="22"/>
          <w:szCs w:val="22"/>
        </w:rPr>
        <w:t xml:space="preserve"> con il </w:t>
      </w:r>
      <w:r>
        <w:rPr>
          <w:rFonts w:ascii="Bookman Old Style" w:hAnsi="Bookman Old Style"/>
          <w:i/>
          <w:sz w:val="22"/>
          <w:szCs w:val="22"/>
        </w:rPr>
        <w:t>nuovo</w:t>
      </w:r>
      <w:r w:rsidRPr="00B5534B">
        <w:rPr>
          <w:rFonts w:ascii="Bookman Old Style" w:hAnsi="Bookman Old Style"/>
          <w:i/>
          <w:sz w:val="22"/>
          <w:szCs w:val="22"/>
        </w:rPr>
        <w:t xml:space="preserve"> ordinamento universitario, </w:t>
      </w:r>
      <w:r w:rsidR="0075625E">
        <w:rPr>
          <w:rFonts w:ascii="Bookman Old Style" w:hAnsi="Bookman Old Style"/>
          <w:i/>
          <w:sz w:val="22"/>
          <w:szCs w:val="22"/>
        </w:rPr>
        <w:t>conseguita nell’anno accademico ___________________________________________presso________________________________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____ di (città)____________________________</w:t>
      </w:r>
      <w:r w:rsidRPr="0075625E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______________________________________ 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lastRenderedPageBreak/>
        <w:t xml:space="preserve">equivalente/equipollente a una delle sopra indicate lauree e precisamente ____________________________________________________________________.ai sensi della 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seguente normativa __________________________________________________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75625E" w:rsidRDefault="00013BD3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o laurea conseguita con il vecchio ordinamento____(indicare laurea posseduta) ______________________________________ equivalente/equipollente a una delle sopra indicate lauree e precisamente ______________________________________________.ai sensi della </w:t>
      </w:r>
      <w:r w:rsidR="0075625E">
        <w:rPr>
          <w:rFonts w:ascii="Bookman Old Style" w:hAnsi="Bookman Old Style"/>
          <w:i/>
          <w:sz w:val="22"/>
          <w:szCs w:val="22"/>
        </w:rPr>
        <w:t>s</w:t>
      </w:r>
      <w:r>
        <w:rPr>
          <w:rFonts w:ascii="Bookman Old Style" w:hAnsi="Bookman Old Style"/>
          <w:i/>
          <w:sz w:val="22"/>
          <w:szCs w:val="22"/>
        </w:rPr>
        <w:t>eguente</w:t>
      </w:r>
      <w:r w:rsidR="0075625E">
        <w:rPr>
          <w:rFonts w:ascii="Bookman Old Style" w:hAnsi="Bookman Old Style"/>
          <w:i/>
          <w:sz w:val="22"/>
          <w:szCs w:val="22"/>
        </w:rPr>
        <w:t xml:space="preserve"> n</w:t>
      </w:r>
      <w:r>
        <w:rPr>
          <w:rFonts w:ascii="Bookman Old Style" w:hAnsi="Bookman Old Style"/>
          <w:i/>
          <w:sz w:val="22"/>
          <w:szCs w:val="22"/>
        </w:rPr>
        <w:t xml:space="preserve">ormativa___________________________________________________ </w:t>
      </w:r>
    </w:p>
    <w:p w:rsidR="0075625E" w:rsidRDefault="0075625E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sz w:val="22"/>
          <w:szCs w:val="22"/>
        </w:rPr>
      </w:pPr>
      <w:r w:rsidRPr="0075625E">
        <w:rPr>
          <w:rFonts w:ascii="Bookman Old Style" w:hAnsi="Bookman Old Style"/>
          <w:b/>
          <w:i/>
          <w:sz w:val="22"/>
          <w:szCs w:val="22"/>
        </w:rPr>
        <w:t>La mancata indicazione della normativa che dispone l’equivalenza/equipollenza comporta la non ammissione alla procedura selettiva.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852DB8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</w:p>
    <w:p w:rsidR="00256884" w:rsidRDefault="00852DB8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D</w:t>
      </w:r>
      <w:r w:rsidR="00343F82">
        <w:rPr>
          <w:rFonts w:ascii="Bookman Old Style" w:hAnsi="Bookman Old Style" w:cs="Bookman Old Style"/>
          <w:b/>
          <w:i/>
          <w:iCs/>
          <w:sz w:val="22"/>
        </w:rPr>
        <w:t>ichiara, inoltre, di:</w:t>
      </w:r>
      <w:r w:rsidR="00256884">
        <w:rPr>
          <w:rFonts w:ascii="Bookman Old Style" w:hAnsi="Bookman Old Style" w:cs="Bookman Old Style"/>
          <w:b/>
          <w:i/>
          <w:iCs/>
          <w:sz w:val="22"/>
        </w:rPr>
        <w:t xml:space="preserve"> </w:t>
      </w:r>
    </w:p>
    <w:p w:rsidR="00256884" w:rsidRDefault="00256884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b/>
          <w:i/>
          <w:iCs/>
          <w:sz w:val="22"/>
        </w:rPr>
      </w:pPr>
    </w:p>
    <w:p w:rsidR="00343F82" w:rsidRDefault="00343F82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256884">
        <w:rPr>
          <w:rFonts w:ascii="Arial;sans-serif" w:hAnsi="Arial;sans-serif" w:cs="Bookman Old Style"/>
          <w:i/>
          <w:iCs/>
          <w:sz w:val="22"/>
        </w:rPr>
        <w:t>possedere  la seguente</w:t>
      </w:r>
      <w:r>
        <w:rPr>
          <w:rFonts w:ascii="Arial;sans-serif" w:hAnsi="Arial;sans-serif" w:cs="Bookman Old Style"/>
          <w:i/>
          <w:iCs/>
          <w:sz w:val="22"/>
        </w:rPr>
        <w:t xml:space="preserve"> </w:t>
      </w:r>
      <w:r w:rsidR="00BA25CE">
        <w:rPr>
          <w:rFonts w:ascii="Arial;sans-serif" w:hAnsi="Arial;sans-serif" w:cs="Bookman Old Style"/>
          <w:i/>
          <w:iCs/>
          <w:sz w:val="22"/>
        </w:rPr>
        <w:t xml:space="preserve">esperienza di </w:t>
      </w:r>
      <w:r w:rsidR="00256884">
        <w:rPr>
          <w:rFonts w:ascii="Arial;sans-serif" w:hAnsi="Arial;sans-serif" w:cs="Bookman Old Style" w:hint="eastAsia"/>
          <w:i/>
          <w:iCs/>
          <w:sz w:val="22"/>
        </w:rPr>
        <w:t>lavoro almeno</w:t>
      </w:r>
      <w:r w:rsidR="00256884">
        <w:rPr>
          <w:rFonts w:ascii="Arial;sans-serif" w:hAnsi="Arial;sans-serif" w:cs="Bookman Old Style"/>
          <w:i/>
          <w:iCs/>
          <w:sz w:val="22"/>
        </w:rPr>
        <w:t xml:space="preserve"> </w:t>
      </w:r>
      <w:r w:rsidR="00BA25CE">
        <w:rPr>
          <w:rFonts w:ascii="Arial;sans-serif" w:hAnsi="Arial;sans-serif" w:cs="Bookman Old Style"/>
          <w:i/>
          <w:iCs/>
          <w:sz w:val="22"/>
        </w:rPr>
        <w:t xml:space="preserve"> in posizione di funzionario o quadro presso strutture pubbliche o private di durata almeno triennale nell’ambito dei sistemi informativi con particolare riferimento </w:t>
      </w:r>
      <w:bookmarkStart w:id="0" w:name="_GoBack"/>
      <w:bookmarkEnd w:id="0"/>
      <w:r w:rsidR="00256884">
        <w:rPr>
          <w:rFonts w:ascii="Arial;sans-serif" w:hAnsi="Arial;sans-serif" w:cs="Bookman Old Style"/>
          <w:i/>
          <w:iCs/>
          <w:sz w:val="22"/>
        </w:rPr>
        <w:t>alle funzioni previste nella figura ricercata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  <w:r w:rsidR="00256884"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</w:t>
      </w:r>
      <w:r w:rsidR="00256884">
        <w:rPr>
          <w:rFonts w:ascii="Times New Roman" w:hAnsi="Times New Roman" w:cs="Times New Roman"/>
          <w:sz w:val="22"/>
        </w:rPr>
        <w:t>(no  PEC)</w:t>
      </w:r>
      <w:r>
        <w:rPr>
          <w:rFonts w:ascii="Times New Roman" w:hAnsi="Times New Roman" w:cs="Times New Roman"/>
          <w:sz w:val="22"/>
        </w:rPr>
        <w:t>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256884" w:rsidRDefault="00256884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Firma</w:t>
      </w:r>
    </w:p>
    <w:sectPr w:rsidR="00256884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24" w:rsidRDefault="00841624" w:rsidP="00A02F8D">
      <w:r>
        <w:separator/>
      </w:r>
    </w:p>
  </w:endnote>
  <w:endnote w:type="continuationSeparator" w:id="0">
    <w:p w:rsidR="00841624" w:rsidRDefault="00841624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24" w:rsidRDefault="000800FF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w:pict>
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<v:textbox inset="0,0,0,0">
            <w:txbxContent>
              <w:p w:rsidR="00841624" w:rsidRDefault="000800FF">
                <w:pPr>
                  <w:pStyle w:val="Pidipagina"/>
                </w:pPr>
                <w:r w:rsidRPr="000800FF">
                  <w:rPr>
                    <w:rStyle w:val="Numeropagina"/>
                  </w:rPr>
                  <w:fldChar w:fldCharType="begin"/>
                </w:r>
                <w:r w:rsidR="00841624">
                  <w:instrText>PAGE</w:instrText>
                </w:r>
                <w:r>
                  <w:fldChar w:fldCharType="separate"/>
                </w:r>
                <w:r w:rsidR="0025688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24" w:rsidRDefault="00841624" w:rsidP="00A02F8D">
      <w:r>
        <w:separator/>
      </w:r>
    </w:p>
  </w:footnote>
  <w:footnote w:type="continuationSeparator" w:id="0">
    <w:p w:rsidR="00841624" w:rsidRDefault="00841624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13BD3"/>
    <w:rsid w:val="000800FF"/>
    <w:rsid w:val="000E5D88"/>
    <w:rsid w:val="001F5213"/>
    <w:rsid w:val="00256884"/>
    <w:rsid w:val="00343F82"/>
    <w:rsid w:val="0035241F"/>
    <w:rsid w:val="004A745C"/>
    <w:rsid w:val="00622425"/>
    <w:rsid w:val="00643074"/>
    <w:rsid w:val="0075625E"/>
    <w:rsid w:val="00806259"/>
    <w:rsid w:val="00841624"/>
    <w:rsid w:val="00852DB8"/>
    <w:rsid w:val="00A0117F"/>
    <w:rsid w:val="00A02F8D"/>
    <w:rsid w:val="00AD794F"/>
    <w:rsid w:val="00BA25CE"/>
    <w:rsid w:val="00C43918"/>
    <w:rsid w:val="00C74768"/>
    <w:rsid w:val="00D06568"/>
    <w:rsid w:val="00D66F67"/>
    <w:rsid w:val="00DE7980"/>
    <w:rsid w:val="00EE01A4"/>
    <w:rsid w:val="00E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Rossella Luisa Ferretti</cp:lastModifiedBy>
  <cp:revision>14</cp:revision>
  <cp:lastPrinted>2014-12-16T11:49:00Z</cp:lastPrinted>
  <dcterms:created xsi:type="dcterms:W3CDTF">2018-02-08T08:28:00Z</dcterms:created>
  <dcterms:modified xsi:type="dcterms:W3CDTF">2019-06-06T08:57:00Z</dcterms:modified>
  <dc:language>it-IT</dc:language>
</cp:coreProperties>
</file>